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B0228" w14:textId="77777777" w:rsidR="000F7C9F" w:rsidRDefault="00D03CBE" w:rsidP="000F7C9F">
      <w:pPr>
        <w:jc w:val="both"/>
        <w:rPr>
          <w:rFonts w:cstheme="minorHAnsi"/>
          <w:b/>
          <w:bCs/>
          <w:color w:val="1B1B1B"/>
          <w:sz w:val="26"/>
          <w:szCs w:val="26"/>
          <w:shd w:val="clear" w:color="auto" w:fill="FFFFFF"/>
        </w:rPr>
      </w:pPr>
      <w:r w:rsidRPr="000F7C9F">
        <w:rPr>
          <w:rFonts w:cstheme="minorHAnsi"/>
          <w:b/>
          <w:bCs/>
          <w:color w:val="1B1B1B"/>
          <w:sz w:val="26"/>
          <w:szCs w:val="26"/>
          <w:shd w:val="clear" w:color="auto" w:fill="FFFFFF"/>
        </w:rPr>
        <w:t>Nasze Przedszkole bierze udział w IV edycji programu dla przedszkoli „Mali Wielcy Odkrywcy”, opartego na idei nauki przez doświadczenie. Patronat honorowy nad wydarzeniem objęła Minister Edukacji Barbara Nowacka.</w:t>
      </w:r>
    </w:p>
    <w:p w14:paraId="5A45DB1D" w14:textId="5FE54F95" w:rsidR="00D03CBE" w:rsidRPr="000F7C9F" w:rsidRDefault="00D03CBE" w:rsidP="000F7C9F">
      <w:pPr>
        <w:jc w:val="both"/>
        <w:rPr>
          <w:rFonts w:cstheme="minorHAnsi"/>
          <w:sz w:val="26"/>
          <w:szCs w:val="26"/>
        </w:rPr>
      </w:pPr>
      <w:r w:rsidRPr="000F7C9F">
        <w:rPr>
          <w:rFonts w:cstheme="minorHAnsi"/>
          <w:noProof/>
          <w:sz w:val="26"/>
          <w:szCs w:val="26"/>
        </w:rPr>
        <w:drawing>
          <wp:inline distT="0" distB="0" distL="0" distR="0" wp14:anchorId="44F3E08B" wp14:editId="275955BF">
            <wp:extent cx="5691374" cy="4237990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96" cy="428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58B24" w14:textId="58C2545E" w:rsidR="00D03CBE" w:rsidRPr="000F7C9F" w:rsidRDefault="00D03CBE" w:rsidP="000F7C9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6"/>
          <w:szCs w:val="26"/>
          <w:lang w:eastAsia="pl-PL"/>
        </w:rPr>
      </w:pP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Program, oparty na idei nauki przez doświadczenie, ma na celu rozbudzenie wśród najmłodszych ciekawości świata oraz pasji do nauki poprzez angażujące i interaktywne zajęcia.</w:t>
      </w:r>
    </w:p>
    <w:p w14:paraId="21E7EE79" w14:textId="77777777" w:rsidR="00D03CBE" w:rsidRPr="000F7C9F" w:rsidRDefault="00D03CBE" w:rsidP="000F7C9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6"/>
          <w:szCs w:val="26"/>
          <w:lang w:eastAsia="pl-PL"/>
        </w:rPr>
      </w:pP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Tegoroczna edycja wprowadza trzy fascynujące bloki tematyczne: drzewa, woda, oraz jednostki miary. Każdy temat został opracowany we współpracy z doświadczonymi specjalistami i metodykami edukacji przedszkolnej, aby dostarczyć dzieciom nie tylko wiedzę, ale również mnóstwo radości płynącej z odkrywania i eksperymentowania.</w:t>
      </w:r>
    </w:p>
    <w:p w14:paraId="59B45E50" w14:textId="5D54A0E0" w:rsidR="00D03CBE" w:rsidRPr="000F7C9F" w:rsidRDefault="000F7C9F" w:rsidP="000F7C9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6"/>
          <w:szCs w:val="26"/>
          <w:lang w:eastAsia="pl-PL"/>
        </w:rPr>
      </w:pP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Nasze przedszkole, jako jedno z pierwszych </w:t>
      </w:r>
      <w:r w:rsidR="00D03CBE" w:rsidRPr="000F7C9F">
        <w:rPr>
          <w:rFonts w:eastAsia="Times New Roman" w:cstheme="minorHAnsi"/>
          <w:b/>
          <w:bCs/>
          <w:color w:val="1B1B1B"/>
          <w:sz w:val="26"/>
          <w:szCs w:val="26"/>
          <w:lang w:eastAsia="pl-PL"/>
        </w:rPr>
        <w:t>600 przedszkoli</w:t>
      </w:r>
      <w:r w:rsidRPr="000F7C9F">
        <w:rPr>
          <w:rFonts w:eastAsia="Times New Roman" w:cstheme="minorHAnsi"/>
          <w:b/>
          <w:bCs/>
          <w:color w:val="1B1B1B"/>
          <w:sz w:val="26"/>
          <w:szCs w:val="26"/>
          <w:lang w:eastAsia="pl-PL"/>
        </w:rPr>
        <w:t>,</w:t>
      </w:r>
      <w:r w:rsidR="00D03CBE"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 pomyślnie prze</w:t>
      </w: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szło</w:t>
      </w:r>
      <w:r w:rsidR="00D03CBE"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 proces rejestracji,</w:t>
      </w: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 a następnie</w:t>
      </w:r>
      <w:r w:rsidR="00D03CBE"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 otrzyma</w:t>
      </w: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ło</w:t>
      </w:r>
      <w:r w:rsidR="00D03CBE"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 Pakiet Naukow</w:t>
      </w: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y</w:t>
      </w:r>
      <w:r w:rsidR="00D03CBE"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 zawierając</w:t>
      </w: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y</w:t>
      </w:r>
      <w:r w:rsidR="00D03CBE" w:rsidRPr="000F7C9F">
        <w:rPr>
          <w:rFonts w:eastAsia="Times New Roman" w:cstheme="minorHAnsi"/>
          <w:color w:val="1B1B1B"/>
          <w:sz w:val="26"/>
          <w:szCs w:val="26"/>
          <w:lang w:eastAsia="pl-PL"/>
        </w:rPr>
        <w:t xml:space="preserve"> komplet niezbędnych materiałów do przeprowadzenia zajęć. W skład Pakietu wchodzą:</w:t>
      </w:r>
    </w:p>
    <w:p w14:paraId="77931267" w14:textId="77777777" w:rsidR="00D03CBE" w:rsidRPr="000F7C9F" w:rsidRDefault="00D03CBE" w:rsidP="000F7C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6"/>
          <w:szCs w:val="26"/>
          <w:lang w:eastAsia="pl-PL"/>
        </w:rPr>
      </w:pP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Scenariusze zajęć dostosowane do wieku i możliwości dzieci, pełne ciekawych doświadczeń i aktywności.</w:t>
      </w:r>
    </w:p>
    <w:p w14:paraId="6035F679" w14:textId="77777777" w:rsidR="00D03CBE" w:rsidRPr="000F7C9F" w:rsidRDefault="00D03CBE" w:rsidP="000F7C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6"/>
          <w:szCs w:val="26"/>
          <w:lang w:eastAsia="pl-PL"/>
        </w:rPr>
      </w:pP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Materiały dydaktyczne umożliwiające realizację eksperymentów i zadań praktycznych.</w:t>
      </w:r>
    </w:p>
    <w:p w14:paraId="35609FA1" w14:textId="6F3AB860" w:rsidR="00D03CBE" w:rsidRPr="000F7C9F" w:rsidRDefault="00D03CBE" w:rsidP="000F7C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6"/>
          <w:szCs w:val="26"/>
          <w:lang w:eastAsia="pl-PL"/>
        </w:rPr>
      </w:pPr>
      <w:r w:rsidRPr="000F7C9F">
        <w:rPr>
          <w:rFonts w:eastAsia="Times New Roman" w:cstheme="minorHAnsi"/>
          <w:color w:val="1B1B1B"/>
          <w:sz w:val="26"/>
          <w:szCs w:val="26"/>
          <w:lang w:eastAsia="pl-PL"/>
        </w:rPr>
        <w:t>Krótkie filmy instruktażowe wspierające nauczycieli w prowadzeniu zajęć, które w przystępny sposób prezentują wykonanie wybranych zadań.</w:t>
      </w:r>
    </w:p>
    <w:sectPr w:rsidR="00D03CBE" w:rsidRPr="000F7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6008D"/>
    <w:multiLevelType w:val="multilevel"/>
    <w:tmpl w:val="AF3C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BE"/>
    <w:rsid w:val="000F7C9F"/>
    <w:rsid w:val="004801AA"/>
    <w:rsid w:val="00D0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9313"/>
  <w15:chartTrackingRefBased/>
  <w15:docId w15:val="{ECCC8D1C-5A26-434F-9918-B2F17B61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0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2024-10-31T13:50:00Z</dcterms:created>
  <dcterms:modified xsi:type="dcterms:W3CDTF">2024-11-05T13:13:00Z</dcterms:modified>
</cp:coreProperties>
</file>